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8D" w:rsidRDefault="00301CD7" w:rsidP="00301CD7">
      <w:pPr>
        <w:jc w:val="right"/>
      </w:pPr>
      <w:r>
        <w:rPr>
          <w:b/>
          <w:bCs/>
          <w:color w:val="000000"/>
          <w:sz w:val="27"/>
          <w:szCs w:val="27"/>
          <w:shd w:val="clear" w:color="auto" w:fill="FFFFFF"/>
          <w:rtl/>
        </w:rPr>
        <w:t>رقم الحديث: 241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  <w:t>(</w:t>
      </w:r>
      <w:r>
        <w:rPr>
          <w:b/>
          <w:bCs/>
          <w:color w:val="000000"/>
          <w:sz w:val="27"/>
          <w:szCs w:val="27"/>
          <w:shd w:val="clear" w:color="auto" w:fill="FFFFFF"/>
          <w:rtl/>
        </w:rPr>
        <w:t>حديث مرفوع) ثنا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hyperlink r:id="rId4" w:tooltip="معلومات الرواة" w:history="1">
        <w:r>
          <w:rPr>
            <w:rStyle w:val="Lienhypertexte"/>
            <w:b/>
            <w:bCs/>
            <w:color w:val="FF0000"/>
            <w:sz w:val="27"/>
            <w:szCs w:val="27"/>
            <w:u w:val="none"/>
            <w:bdr w:val="none" w:sz="0" w:space="0" w:color="auto" w:frame="1"/>
            <w:shd w:val="clear" w:color="auto" w:fill="FFFFFF"/>
            <w:rtl/>
          </w:rPr>
          <w:t>أَبُو عَبْدِ اللَّهِ تَمِيمُ بْنُ الْمُنْتَصِرِ</w:t>
        </w:r>
        <w:r>
          <w:rPr>
            <w:rStyle w:val="apple-converted-space"/>
            <w:b/>
            <w:bCs/>
            <w:color w:val="FF0000"/>
            <w:sz w:val="27"/>
            <w:szCs w:val="27"/>
            <w:bdr w:val="none" w:sz="0" w:space="0" w:color="auto" w:frame="1"/>
            <w:shd w:val="clear" w:color="auto" w:fill="FFFFFF"/>
          </w:rPr>
          <w:t> </w:t>
        </w:r>
      </w:hyperlink>
      <w:r>
        <w:rPr>
          <w:b/>
          <w:bCs/>
          <w:color w:val="000000"/>
          <w:sz w:val="27"/>
          <w:szCs w:val="27"/>
          <w:shd w:val="clear" w:color="auto" w:fill="FFFFFF"/>
          <w:rtl/>
        </w:rPr>
        <w:t>، ثنا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hyperlink r:id="rId5" w:tooltip="معلومات الرواة" w:history="1">
        <w:r>
          <w:rPr>
            <w:rStyle w:val="Lienhypertexte"/>
            <w:b/>
            <w:bCs/>
            <w:color w:val="800000"/>
            <w:sz w:val="27"/>
            <w:szCs w:val="27"/>
            <w:u w:val="none"/>
            <w:bdr w:val="none" w:sz="0" w:space="0" w:color="auto" w:frame="1"/>
            <w:shd w:val="clear" w:color="auto" w:fill="FFFFFF"/>
            <w:rtl/>
          </w:rPr>
          <w:t>إِسْحَاقُ بْنُ يُوسُفَ</w:t>
        </w:r>
        <w:r>
          <w:rPr>
            <w:rStyle w:val="apple-converted-space"/>
            <w:b/>
            <w:bCs/>
            <w:color w:val="800000"/>
            <w:sz w:val="27"/>
            <w:szCs w:val="27"/>
            <w:bdr w:val="none" w:sz="0" w:space="0" w:color="auto" w:frame="1"/>
            <w:shd w:val="clear" w:color="auto" w:fill="FFFFFF"/>
          </w:rPr>
          <w:t> </w:t>
        </w:r>
      </w:hyperlink>
      <w:r>
        <w:rPr>
          <w:b/>
          <w:bCs/>
          <w:color w:val="000000"/>
          <w:sz w:val="27"/>
          <w:szCs w:val="27"/>
          <w:shd w:val="clear" w:color="auto" w:fill="FFFFFF"/>
          <w:rtl/>
        </w:rPr>
        <w:t>، عَنْ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hyperlink r:id="rId6" w:tooltip="معلومات الرواة" w:history="1">
        <w:r>
          <w:rPr>
            <w:rStyle w:val="Lienhypertexte"/>
            <w:b/>
            <w:bCs/>
            <w:color w:val="800000"/>
            <w:sz w:val="27"/>
            <w:szCs w:val="27"/>
            <w:u w:val="none"/>
            <w:bdr w:val="none" w:sz="0" w:space="0" w:color="auto" w:frame="1"/>
            <w:shd w:val="clear" w:color="auto" w:fill="FFFFFF"/>
            <w:rtl/>
          </w:rPr>
          <w:t>شَرِيكٍ</w:t>
        </w:r>
        <w:r>
          <w:rPr>
            <w:rStyle w:val="apple-converted-space"/>
            <w:b/>
            <w:bCs/>
            <w:color w:val="800000"/>
            <w:sz w:val="27"/>
            <w:szCs w:val="27"/>
            <w:bdr w:val="none" w:sz="0" w:space="0" w:color="auto" w:frame="1"/>
            <w:shd w:val="clear" w:color="auto" w:fill="FFFFFF"/>
          </w:rPr>
          <w:t> </w:t>
        </w:r>
      </w:hyperlink>
      <w:r>
        <w:rPr>
          <w:b/>
          <w:bCs/>
          <w:color w:val="000000"/>
          <w:sz w:val="27"/>
          <w:szCs w:val="27"/>
          <w:shd w:val="clear" w:color="auto" w:fill="FFFFFF"/>
          <w:rtl/>
        </w:rPr>
        <w:t>، عَنِ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hyperlink r:id="rId7" w:tooltip="معلومات الرواة" w:history="1">
        <w:r>
          <w:rPr>
            <w:rStyle w:val="Lienhypertexte"/>
            <w:b/>
            <w:bCs/>
            <w:color w:val="800000"/>
            <w:sz w:val="27"/>
            <w:szCs w:val="27"/>
            <w:u w:val="none"/>
            <w:bdr w:val="none" w:sz="0" w:space="0" w:color="auto" w:frame="1"/>
            <w:shd w:val="clear" w:color="auto" w:fill="FFFFFF"/>
            <w:rtl/>
          </w:rPr>
          <w:t>الأَعْمَشِ</w:t>
        </w:r>
        <w:r>
          <w:rPr>
            <w:rStyle w:val="apple-converted-space"/>
            <w:b/>
            <w:bCs/>
            <w:color w:val="800000"/>
            <w:sz w:val="27"/>
            <w:szCs w:val="27"/>
            <w:bdr w:val="none" w:sz="0" w:space="0" w:color="auto" w:frame="1"/>
            <w:shd w:val="clear" w:color="auto" w:fill="FFFFFF"/>
          </w:rPr>
          <w:t> </w:t>
        </w:r>
      </w:hyperlink>
      <w:r>
        <w:rPr>
          <w:b/>
          <w:bCs/>
          <w:color w:val="000000"/>
          <w:sz w:val="27"/>
          <w:szCs w:val="27"/>
          <w:shd w:val="clear" w:color="auto" w:fill="FFFFFF"/>
          <w:rtl/>
        </w:rPr>
        <w:t>، عَنْ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hyperlink r:id="rId8" w:tooltip="معلومات الرواة" w:history="1">
        <w:r>
          <w:rPr>
            <w:rStyle w:val="Lienhypertexte"/>
            <w:b/>
            <w:bCs/>
            <w:color w:val="800000"/>
            <w:sz w:val="27"/>
            <w:szCs w:val="27"/>
            <w:u w:val="none"/>
            <w:bdr w:val="none" w:sz="0" w:space="0" w:color="auto" w:frame="1"/>
            <w:shd w:val="clear" w:color="auto" w:fill="FFFFFF"/>
            <w:rtl/>
          </w:rPr>
          <w:t xml:space="preserve">عَبْدِ اللَّهِ بْنِ </w:t>
        </w:r>
        <w:proofErr w:type="spellStart"/>
        <w:r>
          <w:rPr>
            <w:rStyle w:val="Lienhypertexte"/>
            <w:b/>
            <w:bCs/>
            <w:color w:val="800000"/>
            <w:sz w:val="27"/>
            <w:szCs w:val="27"/>
            <w:u w:val="none"/>
            <w:bdr w:val="none" w:sz="0" w:space="0" w:color="auto" w:frame="1"/>
            <w:shd w:val="clear" w:color="auto" w:fill="FFFFFF"/>
            <w:rtl/>
          </w:rPr>
          <w:t>السَّائِبِ</w:t>
        </w:r>
        <w:proofErr w:type="spellEnd"/>
        <w:r>
          <w:rPr>
            <w:rStyle w:val="apple-converted-space"/>
            <w:b/>
            <w:bCs/>
            <w:color w:val="800000"/>
            <w:sz w:val="27"/>
            <w:szCs w:val="27"/>
            <w:bdr w:val="none" w:sz="0" w:space="0" w:color="auto" w:frame="1"/>
            <w:shd w:val="clear" w:color="auto" w:fill="FFFFFF"/>
          </w:rPr>
          <w:t> </w:t>
        </w:r>
      </w:hyperlink>
      <w:r>
        <w:rPr>
          <w:b/>
          <w:bCs/>
          <w:color w:val="000000"/>
          <w:sz w:val="27"/>
          <w:szCs w:val="27"/>
          <w:shd w:val="clear" w:color="auto" w:fill="FFFFFF"/>
          <w:rtl/>
        </w:rPr>
        <w:t>، عَنْ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hyperlink r:id="rId9" w:tooltip="معلومات الرواة" w:history="1">
        <w:proofErr w:type="spellStart"/>
        <w:r>
          <w:rPr>
            <w:rStyle w:val="Lienhypertexte"/>
            <w:b/>
            <w:bCs/>
            <w:color w:val="800000"/>
            <w:sz w:val="27"/>
            <w:szCs w:val="27"/>
            <w:u w:val="none"/>
            <w:bdr w:val="none" w:sz="0" w:space="0" w:color="auto" w:frame="1"/>
            <w:shd w:val="clear" w:color="auto" w:fill="FFFFFF"/>
            <w:rtl/>
          </w:rPr>
          <w:t>زَاذَانَ</w:t>
        </w:r>
        <w:proofErr w:type="spellEnd"/>
        <w:r>
          <w:rPr>
            <w:rStyle w:val="apple-converted-space"/>
            <w:b/>
            <w:bCs/>
            <w:color w:val="800000"/>
            <w:sz w:val="27"/>
            <w:szCs w:val="27"/>
            <w:bdr w:val="none" w:sz="0" w:space="0" w:color="auto" w:frame="1"/>
            <w:shd w:val="clear" w:color="auto" w:fill="FFFFFF"/>
          </w:rPr>
          <w:t> </w:t>
        </w:r>
      </w:hyperlink>
      <w:r>
        <w:rPr>
          <w:b/>
          <w:bCs/>
          <w:color w:val="000000"/>
          <w:sz w:val="27"/>
          <w:szCs w:val="27"/>
          <w:shd w:val="clear" w:color="auto" w:fill="FFFFFF"/>
          <w:rtl/>
        </w:rPr>
        <w:t xml:space="preserve">،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  <w:rtl/>
        </w:rPr>
        <w:t>عَنْ</w:t>
      </w:r>
      <w:hyperlink r:id="rId10" w:tooltip="معلومات الرواة" w:history="1">
        <w:r>
          <w:rPr>
            <w:rStyle w:val="Lienhypertexte"/>
            <w:b/>
            <w:bCs/>
            <w:color w:val="000080"/>
            <w:sz w:val="27"/>
            <w:szCs w:val="27"/>
            <w:u w:val="none"/>
            <w:bdr w:val="none" w:sz="0" w:space="0" w:color="auto" w:frame="1"/>
            <w:shd w:val="clear" w:color="auto" w:fill="FFFFFF"/>
            <w:rtl/>
          </w:rPr>
          <w:t>عَبْدِ</w:t>
        </w:r>
        <w:proofErr w:type="spellEnd"/>
        <w:r>
          <w:rPr>
            <w:rStyle w:val="Lienhypertexte"/>
            <w:b/>
            <w:bCs/>
            <w:color w:val="000080"/>
            <w:sz w:val="27"/>
            <w:szCs w:val="27"/>
            <w:u w:val="none"/>
            <w:bdr w:val="none" w:sz="0" w:space="0" w:color="auto" w:frame="1"/>
            <w:shd w:val="clear" w:color="auto" w:fill="FFFFFF"/>
            <w:rtl/>
          </w:rPr>
          <w:t xml:space="preserve"> اللَّهِ بْنِ مَسْعُودٍ</w:t>
        </w:r>
        <w:r>
          <w:rPr>
            <w:rStyle w:val="apple-converted-space"/>
            <w:b/>
            <w:bCs/>
            <w:color w:val="000080"/>
            <w:sz w:val="27"/>
            <w:szCs w:val="27"/>
            <w:bdr w:val="none" w:sz="0" w:space="0" w:color="auto" w:frame="1"/>
            <w:shd w:val="clear" w:color="auto" w:fill="FFFFFF"/>
          </w:rPr>
          <w:t> </w:t>
        </w:r>
      </w:hyperlink>
      <w:r>
        <w:rPr>
          <w:b/>
          <w:bCs/>
          <w:color w:val="000000"/>
          <w:sz w:val="27"/>
          <w:szCs w:val="27"/>
          <w:shd w:val="clear" w:color="auto" w:fill="FFFFFF"/>
          <w:rtl/>
        </w:rPr>
        <w:t>، عَنِ النَّبِيِّ صَلَّى اللَّهُ عَلَيْهِ وَسَلَّمَ ، قَالَ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: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8000"/>
          <w:sz w:val="27"/>
          <w:szCs w:val="27"/>
          <w:shd w:val="clear" w:color="auto" w:fill="FFFFFF"/>
        </w:rPr>
        <w:t xml:space="preserve">" </w:t>
      </w:r>
      <w:r>
        <w:rPr>
          <w:b/>
          <w:bCs/>
          <w:color w:val="008000"/>
          <w:sz w:val="27"/>
          <w:szCs w:val="27"/>
          <w:shd w:val="clear" w:color="auto" w:fill="FFFFFF"/>
          <w:rtl/>
        </w:rPr>
        <w:t xml:space="preserve">الْقَتْلُ فِي سَبِيلِ اللَّهِ يُكَفِّرُ كُلَّ شَيْءٍ " ، أَوْ قَالَ : " يُكَفِّرُ الذُّنُوبَ كُلَّهَا ، إِلا الأَمَانَةَ ، يُؤْتَى بِصَاحِبِ الأَمَانَةِ ، فَيُقَالُ لَهُ : أَدِّ أَمَانَتَكَ ، فَيَقُولُ : أَنَّى يَا رَبِّ وَقَدَ ذَهَبَتِ الدُّنْيَا ، فَيُقَالُ : اذْهَبُوا </w:t>
      </w:r>
      <w:proofErr w:type="spellStart"/>
      <w:r>
        <w:rPr>
          <w:b/>
          <w:bCs/>
          <w:color w:val="008000"/>
          <w:sz w:val="27"/>
          <w:szCs w:val="27"/>
          <w:shd w:val="clear" w:color="auto" w:fill="FFFFFF"/>
          <w:rtl/>
        </w:rPr>
        <w:t>بِهِ</w:t>
      </w:r>
      <w:proofErr w:type="spellEnd"/>
      <w:r>
        <w:rPr>
          <w:b/>
          <w:bCs/>
          <w:color w:val="008000"/>
          <w:sz w:val="27"/>
          <w:szCs w:val="27"/>
          <w:shd w:val="clear" w:color="auto" w:fill="FFFFFF"/>
          <w:rtl/>
        </w:rPr>
        <w:t xml:space="preserve"> إِلَى الْهَاوِيَةِ ، فَيُذْهَبُ </w:t>
      </w:r>
      <w:proofErr w:type="spellStart"/>
      <w:r>
        <w:rPr>
          <w:b/>
          <w:bCs/>
          <w:color w:val="008000"/>
          <w:sz w:val="27"/>
          <w:szCs w:val="27"/>
          <w:shd w:val="clear" w:color="auto" w:fill="FFFFFF"/>
          <w:rtl/>
        </w:rPr>
        <w:t>بِهِ</w:t>
      </w:r>
      <w:proofErr w:type="spellEnd"/>
      <w:r>
        <w:rPr>
          <w:b/>
          <w:bCs/>
          <w:color w:val="008000"/>
          <w:sz w:val="27"/>
          <w:szCs w:val="27"/>
          <w:shd w:val="clear" w:color="auto" w:fill="FFFFFF"/>
          <w:rtl/>
        </w:rPr>
        <w:t xml:space="preserve"> إِلَيْهَا فَيَهْوِي فِيهَا حَتَّى يَنْتَهِي إِلَى قَعْرِهَا ، فَيَجِدُهَا هُنَاكَ كَهَيْئَتِهَا فَيَحْمِلُهَا ، فَيَضَعُهَا عَلَى عَاتِقِهِ ، فَيَصْعَدُ </w:t>
      </w:r>
      <w:proofErr w:type="spellStart"/>
      <w:r>
        <w:rPr>
          <w:b/>
          <w:bCs/>
          <w:color w:val="008000"/>
          <w:sz w:val="27"/>
          <w:szCs w:val="27"/>
          <w:shd w:val="clear" w:color="auto" w:fill="FFFFFF"/>
          <w:rtl/>
        </w:rPr>
        <w:t>بِهَا</w:t>
      </w:r>
      <w:proofErr w:type="spellEnd"/>
      <w:r>
        <w:rPr>
          <w:b/>
          <w:bCs/>
          <w:color w:val="008000"/>
          <w:sz w:val="27"/>
          <w:szCs w:val="27"/>
          <w:shd w:val="clear" w:color="auto" w:fill="FFFFFF"/>
          <w:rtl/>
        </w:rPr>
        <w:t xml:space="preserve"> فِي نَارِ جَهَنَّمَ ، حَتَّى إِذَا رَأَى أَنَّهُ قَدْ خَرَجَ ذَلَّتْ فَهَوَتْ ، وَهَوَى فِي أَثَرِهَا أَبَدَ الآبِدِينَ ، قَالَ : وَالأَمَانَةُ فِي الصَّلاةِ ، وَالأَمَانَةُ فِي الصَّوْمِ ، وَالأَمَانَةُ فِي الْحَدِيثِ ، وَأَشَدُّ ذَلِكَ الْوَدَائِعُ " ، قَالَ : فَلَقِيتُ</w:t>
      </w:r>
      <w:r>
        <w:rPr>
          <w:rStyle w:val="apple-converted-space"/>
          <w:b/>
          <w:bCs/>
          <w:color w:val="008000"/>
          <w:sz w:val="27"/>
          <w:szCs w:val="27"/>
          <w:shd w:val="clear" w:color="auto" w:fill="FFFFFF"/>
        </w:rPr>
        <w:t> </w:t>
      </w:r>
      <w:hyperlink r:id="rId11" w:tooltip="معلومات الرواة" w:history="1">
        <w:proofErr w:type="spellStart"/>
        <w:r>
          <w:rPr>
            <w:rStyle w:val="Lienhypertexte"/>
            <w:b/>
            <w:bCs/>
            <w:color w:val="000080"/>
            <w:sz w:val="27"/>
            <w:szCs w:val="27"/>
            <w:u w:val="none"/>
            <w:bdr w:val="none" w:sz="0" w:space="0" w:color="auto" w:frame="1"/>
            <w:shd w:val="clear" w:color="auto" w:fill="FFFFFF"/>
            <w:rtl/>
          </w:rPr>
          <w:t>الْبَرَاءَ</w:t>
        </w:r>
        <w:proofErr w:type="spellEnd"/>
        <w:r>
          <w:rPr>
            <w:rStyle w:val="apple-converted-space"/>
            <w:b/>
            <w:bCs/>
            <w:color w:val="000080"/>
            <w:sz w:val="27"/>
            <w:szCs w:val="27"/>
            <w:bdr w:val="none" w:sz="0" w:space="0" w:color="auto" w:frame="1"/>
            <w:shd w:val="clear" w:color="auto" w:fill="FFFFFF"/>
          </w:rPr>
          <w:t> </w:t>
        </w:r>
      </w:hyperlink>
      <w:r>
        <w:rPr>
          <w:b/>
          <w:bCs/>
          <w:color w:val="008000"/>
          <w:sz w:val="27"/>
          <w:szCs w:val="27"/>
          <w:shd w:val="clear" w:color="auto" w:fill="FFFFFF"/>
          <w:rtl/>
        </w:rPr>
        <w:t>، فَقُلْتُ : أَلا تَسْمَعُ إِلَى مَا يَقُولُ أَخُوكَ عَبْدُ اللَّهِ ؟ قَالَ : صَدَقَ</w:t>
      </w:r>
      <w:r>
        <w:rPr>
          <w:rStyle w:val="apple-converted-space"/>
          <w:b/>
          <w:bCs/>
          <w:color w:val="008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. </w:t>
      </w:r>
      <w:r>
        <w:rPr>
          <w:b/>
          <w:bCs/>
          <w:color w:val="000000"/>
          <w:sz w:val="27"/>
          <w:szCs w:val="27"/>
          <w:shd w:val="clear" w:color="auto" w:fill="FFFFFF"/>
          <w:rtl/>
        </w:rPr>
        <w:t>قَالَ شَرِيكٌ : وَثنا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hyperlink r:id="rId12" w:tooltip="معلومات الرواة" w:history="1">
        <w:proofErr w:type="spellStart"/>
        <w:r>
          <w:rPr>
            <w:rStyle w:val="Lienhypertexte"/>
            <w:b/>
            <w:bCs/>
            <w:color w:val="800000"/>
            <w:sz w:val="27"/>
            <w:szCs w:val="27"/>
            <w:u w:val="none"/>
            <w:bdr w:val="none" w:sz="0" w:space="0" w:color="auto" w:frame="1"/>
            <w:shd w:val="clear" w:color="auto" w:fill="FFFFFF"/>
            <w:rtl/>
          </w:rPr>
          <w:t>عَيَّاشٌ</w:t>
        </w:r>
        <w:proofErr w:type="spellEnd"/>
        <w:r>
          <w:rPr>
            <w:rStyle w:val="Lienhypertexte"/>
            <w:b/>
            <w:bCs/>
            <w:color w:val="800000"/>
            <w:sz w:val="27"/>
            <w:szCs w:val="27"/>
            <w:u w:val="none"/>
            <w:bdr w:val="none" w:sz="0" w:space="0" w:color="auto" w:frame="1"/>
            <w:shd w:val="clear" w:color="auto" w:fill="FFFFFF"/>
            <w:rtl/>
          </w:rPr>
          <w:t xml:space="preserve"> الْعَامِرِيُّ</w:t>
        </w:r>
        <w:r>
          <w:rPr>
            <w:rStyle w:val="apple-converted-space"/>
            <w:b/>
            <w:bCs/>
            <w:color w:val="800000"/>
            <w:sz w:val="27"/>
            <w:szCs w:val="27"/>
            <w:bdr w:val="none" w:sz="0" w:space="0" w:color="auto" w:frame="1"/>
            <w:shd w:val="clear" w:color="auto" w:fill="FFFFFF"/>
          </w:rPr>
          <w:t> </w:t>
        </w:r>
      </w:hyperlink>
      <w:r>
        <w:rPr>
          <w:b/>
          <w:bCs/>
          <w:color w:val="000000"/>
          <w:sz w:val="27"/>
          <w:szCs w:val="27"/>
          <w:shd w:val="clear" w:color="auto" w:fill="FFFFFF"/>
          <w:rtl/>
        </w:rPr>
        <w:t>، عَنْ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hyperlink r:id="rId13" w:tooltip="معلومات الرواة" w:history="1">
        <w:proofErr w:type="spellStart"/>
        <w:r>
          <w:rPr>
            <w:rStyle w:val="Lienhypertexte"/>
            <w:b/>
            <w:bCs/>
            <w:color w:val="800000"/>
            <w:sz w:val="27"/>
            <w:szCs w:val="27"/>
            <w:u w:val="none"/>
            <w:bdr w:val="none" w:sz="0" w:space="0" w:color="auto" w:frame="1"/>
            <w:shd w:val="clear" w:color="auto" w:fill="FFFFFF"/>
            <w:rtl/>
          </w:rPr>
          <w:t>زَاذَانَ</w:t>
        </w:r>
        <w:proofErr w:type="spellEnd"/>
        <w:r>
          <w:rPr>
            <w:rStyle w:val="apple-converted-space"/>
            <w:b/>
            <w:bCs/>
            <w:color w:val="800000"/>
            <w:sz w:val="27"/>
            <w:szCs w:val="27"/>
            <w:bdr w:val="none" w:sz="0" w:space="0" w:color="auto" w:frame="1"/>
            <w:shd w:val="clear" w:color="auto" w:fill="FFFFFF"/>
          </w:rPr>
          <w:t> </w:t>
        </w:r>
      </w:hyperlink>
      <w:r>
        <w:rPr>
          <w:b/>
          <w:bCs/>
          <w:color w:val="000000"/>
          <w:sz w:val="27"/>
          <w:szCs w:val="27"/>
          <w:shd w:val="clear" w:color="auto" w:fill="FFFFFF"/>
          <w:rtl/>
        </w:rPr>
        <w:t>، عَنْ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hyperlink r:id="rId14" w:tooltip="معلومات الرواة" w:history="1">
        <w:r>
          <w:rPr>
            <w:rStyle w:val="Lienhypertexte"/>
            <w:b/>
            <w:bCs/>
            <w:color w:val="000080"/>
            <w:sz w:val="27"/>
            <w:szCs w:val="27"/>
            <w:u w:val="none"/>
            <w:bdr w:val="none" w:sz="0" w:space="0" w:color="auto" w:frame="1"/>
            <w:shd w:val="clear" w:color="auto" w:fill="FFFFFF"/>
            <w:rtl/>
          </w:rPr>
          <w:t>عَبْدِ اللَّهِ</w:t>
        </w:r>
        <w:r>
          <w:rPr>
            <w:rStyle w:val="apple-converted-space"/>
            <w:b/>
            <w:bCs/>
            <w:color w:val="000080"/>
            <w:sz w:val="27"/>
            <w:szCs w:val="27"/>
            <w:bdr w:val="none" w:sz="0" w:space="0" w:color="auto" w:frame="1"/>
            <w:shd w:val="clear" w:color="auto" w:fill="FFFFFF"/>
          </w:rPr>
          <w:t> </w:t>
        </w:r>
      </w:hyperlink>
      <w:r>
        <w:rPr>
          <w:b/>
          <w:bCs/>
          <w:color w:val="000000"/>
          <w:sz w:val="27"/>
          <w:szCs w:val="27"/>
          <w:shd w:val="clear" w:color="auto" w:fill="FFFFFF"/>
          <w:rtl/>
        </w:rPr>
        <w:t>، عَنِ النَّبِيِّ صَلَّى اللَّهُ عَلَيْهِ وَسَلَّمَ ، بِنَحْو مِنْهُ ، وَلَمْ يَذْكُرِ الأَمَانَةَ فِي الصَّلاةِ ، وَالأَمَانَةَ فِي كُلِّ شَيْءٍ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.</w:t>
      </w:r>
    </w:p>
    <w:sectPr w:rsidR="0093718D" w:rsidSect="009371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01CD7"/>
    <w:rsid w:val="00301CD7"/>
    <w:rsid w:val="0093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01CD7"/>
  </w:style>
  <w:style w:type="character" w:styleId="Lienhypertexte">
    <w:name w:val="Hyperlink"/>
    <w:basedOn w:val="Policepardfaut"/>
    <w:uiPriority w:val="99"/>
    <w:semiHidden/>
    <w:unhideWhenUsed/>
    <w:rsid w:val="00301C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islamweb.net/hadith/RawyDetails.php?RawyID=4700" TargetMode="External"/><Relationship Id="rId13" Type="http://schemas.openxmlformats.org/officeDocument/2006/relationships/hyperlink" Target="http://library.islamweb.net/hadith/RawyDetails.php?RawyID=29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brary.islamweb.net/hadith/RawyDetails.php?RawyID=3629" TargetMode="External"/><Relationship Id="rId12" Type="http://schemas.openxmlformats.org/officeDocument/2006/relationships/hyperlink" Target="http://library.islamweb.net/hadith/RawyDetails.php?RawyID=627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ibrary.islamweb.net/hadith/RawyDetails.php?RawyID=3792" TargetMode="External"/><Relationship Id="rId11" Type="http://schemas.openxmlformats.org/officeDocument/2006/relationships/hyperlink" Target="http://library.islamweb.net/hadith/RawyDetails.php?RawyID=1157" TargetMode="External"/><Relationship Id="rId5" Type="http://schemas.openxmlformats.org/officeDocument/2006/relationships/hyperlink" Target="http://library.islamweb.net/hadith/RawyDetails.php?RawyID=97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ibrary.islamweb.net/hadith/RawyDetails.php?RawyID=5079" TargetMode="External"/><Relationship Id="rId4" Type="http://schemas.openxmlformats.org/officeDocument/2006/relationships/hyperlink" Target="http://library.islamweb.net/hadith/RawyDetails.php?RawyID=1995" TargetMode="External"/><Relationship Id="rId9" Type="http://schemas.openxmlformats.org/officeDocument/2006/relationships/hyperlink" Target="http://library.islamweb.net/hadith/RawyDetails.php?RawyID=2985" TargetMode="External"/><Relationship Id="rId14" Type="http://schemas.openxmlformats.org/officeDocument/2006/relationships/hyperlink" Target="http://library.islamweb.net/hadith/RawyDetails.php?RawyID=507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2014-06-10T03:42:00Z</dcterms:created>
  <dcterms:modified xsi:type="dcterms:W3CDTF">2014-06-10T03:43:00Z</dcterms:modified>
</cp:coreProperties>
</file>